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6CE41">
      <w:pPr>
        <w:jc w:val="both"/>
        <w:rPr>
          <w:rFonts w:hint="default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  <w:t>附表</w:t>
      </w:r>
    </w:p>
    <w:p w14:paraId="32B7952C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 w14:paraId="74F0AD6A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航锦科技股份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有限公司</w:t>
      </w:r>
    </w:p>
    <w:p w14:paraId="69CDAC40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评估服务供应商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入库</w:t>
      </w:r>
    </w:p>
    <w:p w14:paraId="12E03D46">
      <w:pPr>
        <w:rPr>
          <w:sz w:val="24"/>
          <w:szCs w:val="24"/>
        </w:rPr>
      </w:pPr>
    </w:p>
    <w:p w14:paraId="10758BD4">
      <w:pPr>
        <w:rPr>
          <w:sz w:val="24"/>
          <w:szCs w:val="24"/>
        </w:rPr>
      </w:pPr>
    </w:p>
    <w:p w14:paraId="2BD032EA">
      <w:pPr>
        <w:rPr>
          <w:sz w:val="24"/>
          <w:szCs w:val="24"/>
        </w:rPr>
      </w:pPr>
    </w:p>
    <w:p w14:paraId="6C523248">
      <w:pPr>
        <w:rPr>
          <w:sz w:val="24"/>
          <w:szCs w:val="24"/>
        </w:rPr>
      </w:pPr>
    </w:p>
    <w:p w14:paraId="532D3D18">
      <w:pPr>
        <w:rPr>
          <w:sz w:val="24"/>
          <w:szCs w:val="24"/>
        </w:rPr>
      </w:pPr>
    </w:p>
    <w:p w14:paraId="5A101BE9">
      <w:pPr>
        <w:rPr>
          <w:sz w:val="24"/>
          <w:szCs w:val="24"/>
        </w:rPr>
      </w:pPr>
    </w:p>
    <w:p w14:paraId="2BF553BB">
      <w:pPr>
        <w:rPr>
          <w:sz w:val="24"/>
          <w:szCs w:val="24"/>
        </w:rPr>
      </w:pPr>
    </w:p>
    <w:p w14:paraId="7980876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资格遴选申请文件</w:t>
      </w:r>
    </w:p>
    <w:p w14:paraId="1DDC772F">
      <w:pPr>
        <w:rPr>
          <w:sz w:val="24"/>
          <w:szCs w:val="24"/>
        </w:rPr>
      </w:pPr>
    </w:p>
    <w:p w14:paraId="7E6EC40B">
      <w:pPr>
        <w:rPr>
          <w:sz w:val="24"/>
          <w:szCs w:val="24"/>
        </w:rPr>
      </w:pPr>
    </w:p>
    <w:p w14:paraId="0A95441A">
      <w:pPr>
        <w:rPr>
          <w:sz w:val="24"/>
          <w:szCs w:val="24"/>
        </w:rPr>
      </w:pPr>
    </w:p>
    <w:p w14:paraId="03FEBF8D">
      <w:pPr>
        <w:rPr>
          <w:sz w:val="24"/>
          <w:szCs w:val="24"/>
        </w:rPr>
      </w:pPr>
    </w:p>
    <w:p w14:paraId="5A2D6B85">
      <w:pPr>
        <w:rPr>
          <w:sz w:val="24"/>
          <w:szCs w:val="24"/>
        </w:rPr>
      </w:pPr>
    </w:p>
    <w:p w14:paraId="6AF57B05">
      <w:pPr>
        <w:rPr>
          <w:sz w:val="24"/>
          <w:szCs w:val="24"/>
        </w:rPr>
      </w:pPr>
    </w:p>
    <w:p w14:paraId="66028B01">
      <w:pPr>
        <w:rPr>
          <w:sz w:val="24"/>
          <w:szCs w:val="24"/>
        </w:rPr>
      </w:pPr>
    </w:p>
    <w:p w14:paraId="3159C9D4">
      <w:pPr>
        <w:rPr>
          <w:sz w:val="24"/>
          <w:szCs w:val="24"/>
        </w:rPr>
      </w:pPr>
    </w:p>
    <w:p w14:paraId="7B502AF5">
      <w:pPr>
        <w:rPr>
          <w:sz w:val="24"/>
          <w:szCs w:val="24"/>
        </w:rPr>
      </w:pPr>
    </w:p>
    <w:p w14:paraId="013EDEB1">
      <w:pPr>
        <w:rPr>
          <w:sz w:val="24"/>
          <w:szCs w:val="24"/>
        </w:rPr>
      </w:pPr>
    </w:p>
    <w:p w14:paraId="56C1453C">
      <w:pPr>
        <w:rPr>
          <w:sz w:val="24"/>
          <w:szCs w:val="24"/>
        </w:rPr>
      </w:pPr>
    </w:p>
    <w:p w14:paraId="2993B1BA">
      <w:pPr>
        <w:rPr>
          <w:sz w:val="24"/>
          <w:szCs w:val="24"/>
        </w:rPr>
      </w:pPr>
    </w:p>
    <w:p w14:paraId="7DF1270A">
      <w:pPr>
        <w:rPr>
          <w:sz w:val="24"/>
          <w:szCs w:val="24"/>
        </w:rPr>
      </w:pPr>
    </w:p>
    <w:p w14:paraId="285D14FD">
      <w:pPr>
        <w:rPr>
          <w:sz w:val="24"/>
          <w:szCs w:val="24"/>
        </w:rPr>
      </w:pPr>
    </w:p>
    <w:p w14:paraId="6C72D8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申请人：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（单位名称）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（盖单位章）</w:t>
      </w:r>
    </w:p>
    <w:p w14:paraId="793487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法定代表人或其委托代理人：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（签字）</w:t>
      </w:r>
    </w:p>
    <w:p w14:paraId="06E06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8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年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月       日</w:t>
      </w:r>
    </w:p>
    <w:p w14:paraId="5121D5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</w:p>
    <w:p w14:paraId="2254E90F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4A7494EF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6EB49584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027FBAA8">
      <w:pPr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464D5B1D">
      <w:pPr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60B62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13" w:firstLineChars="11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目    录</w:t>
      </w:r>
    </w:p>
    <w:p w14:paraId="07A61174"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24EE0F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一、资格遴选申请函</w:t>
      </w:r>
    </w:p>
    <w:p w14:paraId="071B9E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二、负责人身份证明及授权委托书</w:t>
      </w:r>
    </w:p>
    <w:p w14:paraId="418649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      2-1负责人身份证明</w:t>
      </w:r>
    </w:p>
    <w:p w14:paraId="54DAB9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      2-2授权委托书</w:t>
      </w:r>
    </w:p>
    <w:p w14:paraId="4495B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三、申请人基本情况表</w:t>
      </w:r>
    </w:p>
    <w:p w14:paraId="77DE19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3-1申请人基本情况表</w:t>
      </w:r>
    </w:p>
    <w:p w14:paraId="037F5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      3-2近三年承担的相关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评估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服务工作经历表</w:t>
      </w:r>
    </w:p>
    <w:p w14:paraId="6DF84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      3-3投入本服务的主要人员资历表</w:t>
      </w:r>
    </w:p>
    <w:p w14:paraId="5BEAEE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3-4申请人信誉情况表</w:t>
      </w:r>
    </w:p>
    <w:p w14:paraId="1F5FD5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四、信誉承诺函</w:t>
      </w:r>
    </w:p>
    <w:p w14:paraId="226AD1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其他材料</w:t>
      </w:r>
    </w:p>
    <w:p w14:paraId="1866D446">
      <w:pPr>
        <w:spacing w:line="5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2AE4D4E">
      <w:pPr>
        <w:spacing w:line="5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16AA93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1DA477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BFA8AA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F20C3E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BFA467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4F0C3D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D2CAF2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3E0245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8AAEB0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5093A5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330ECE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B3397C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688E39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180140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646E01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3DC64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70" w:firstLineChars="8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一、资格遴选申请函</w:t>
      </w:r>
    </w:p>
    <w:p w14:paraId="2695BA41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680186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航锦科技股份有限公司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：</w:t>
      </w:r>
    </w:p>
    <w:p w14:paraId="420D04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按照资格遴选文件的要求，我方（申请人）递交的资格遴选申请文件及有关资料，用于你方遴选我方的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航锦科技股份有限公司评估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服务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机构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备选入库资格遴选活动。</w:t>
      </w:r>
    </w:p>
    <w:p w14:paraId="431661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.我方接受你方的授权代表进行调查，以审核我方提交的文件和资料，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并通过我方的客户，澄清资格遴选申请文件中有关方面的情况。</w:t>
      </w:r>
    </w:p>
    <w:p w14:paraId="5A1C2F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.你方授权代表可通过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（联系人及联系方式）得到进一步的资料。</w:t>
      </w:r>
    </w:p>
    <w:p w14:paraId="3EF19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我方在此声明，所递交的资格遴选申请文件及有关资料内容完整、真实和准确，</w:t>
      </w:r>
    </w:p>
    <w:p w14:paraId="52E85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.如我方通过资格遴选入选，将遵照执行你方下发的相关管理办法。</w:t>
      </w:r>
    </w:p>
    <w:p w14:paraId="342059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申请人：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none"/>
          <w:shd w:val="clear" w:fill="FFFFFF"/>
        </w:rPr>
        <w:t>（盖单位章）</w:t>
      </w:r>
    </w:p>
    <w:p w14:paraId="552E0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           负责人或其委托代理人：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none"/>
          <w:shd w:val="clear" w:fill="FFFFFF"/>
        </w:rPr>
        <w:t>（签字）</w:t>
      </w:r>
    </w:p>
    <w:p w14:paraId="7F759A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</w:t>
      </w:r>
    </w:p>
    <w:p w14:paraId="6B8B62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申请人地址：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</w:t>
      </w:r>
    </w:p>
    <w:p w14:paraId="04127C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邮政编码：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 </w:t>
      </w:r>
    </w:p>
    <w:p w14:paraId="6E40A3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年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月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 日</w:t>
      </w:r>
    </w:p>
    <w:p w14:paraId="4553DD9A">
      <w:pPr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 w14:paraId="7D66D8C9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二、负责人身份证明及授权委托书</w:t>
      </w:r>
    </w:p>
    <w:p w14:paraId="40B51926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6A29DBF1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176872B0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2-1负责人身份证明</w:t>
      </w:r>
    </w:p>
    <w:p w14:paraId="1A6366A1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07571612">
      <w:pPr>
        <w:spacing w:line="500" w:lineRule="exact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5BD28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申请人名称：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       </w:t>
      </w:r>
    </w:p>
    <w:p w14:paraId="78B6B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单位性质：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         </w:t>
      </w:r>
    </w:p>
    <w:p w14:paraId="00C7B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地址：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             </w:t>
      </w:r>
    </w:p>
    <w:p w14:paraId="2B502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成立时间：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日</w:t>
      </w:r>
    </w:p>
    <w:p w14:paraId="76E60C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经营期限：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</w:t>
      </w:r>
    </w:p>
    <w:p w14:paraId="3213DF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姓名：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性别：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年龄：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职务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   </w:t>
      </w:r>
    </w:p>
    <w:p w14:paraId="05BDE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系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             (申请人名称）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的负责人。</w:t>
      </w:r>
    </w:p>
    <w:p w14:paraId="54399A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 </w:t>
      </w:r>
    </w:p>
    <w:p w14:paraId="06671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特此证明。</w:t>
      </w:r>
    </w:p>
    <w:p w14:paraId="31E2D2CE">
      <w:pPr>
        <w:spacing w:line="500" w:lineRule="exact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7F937238">
      <w:pPr>
        <w:spacing w:line="500" w:lineRule="exact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14D661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申请人：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none"/>
          <w:shd w:val="clear" w:fill="FFFFFF"/>
        </w:rPr>
        <w:t>（盖单位章）</w:t>
      </w:r>
    </w:p>
    <w:p w14:paraId="73582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                            年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 月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日</w:t>
      </w:r>
    </w:p>
    <w:p w14:paraId="64CD0AAF">
      <w:pPr>
        <w:spacing w:line="500" w:lineRule="exact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22A268E3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1DBE6DE9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6CB572E8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4F42B35F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2-2授权委托书</w:t>
      </w:r>
    </w:p>
    <w:p w14:paraId="099734A6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</w:t>
      </w:r>
    </w:p>
    <w:p w14:paraId="0ADAD9E8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0D388C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本人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  （姓名）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系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           （申请人名称）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的负责人，现委托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         （姓名）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为我方代理人。代理人根据授权，以我方名义签署、撤回、修改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航锦科技股份有限公司评估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服务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机构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入库资格遴选申请文件，其法律后果由我方承担。</w:t>
      </w:r>
    </w:p>
    <w:p w14:paraId="0DDB6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委托期限：自授权之日起到本次资格遴选结束。</w:t>
      </w:r>
    </w:p>
    <w:p w14:paraId="23EF9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代理人无转委托权。</w:t>
      </w:r>
    </w:p>
    <w:p w14:paraId="19470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附：负责人身份证明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复印件</w:t>
      </w:r>
    </w:p>
    <w:p w14:paraId="371930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</w:p>
    <w:p w14:paraId="25F95D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                     申请人：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none"/>
          <w:shd w:val="clear" w:fill="FFFFFF"/>
        </w:rPr>
        <w:t>(盖单位章）</w:t>
      </w:r>
    </w:p>
    <w:p w14:paraId="0C23C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负责人：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none"/>
          <w:shd w:val="clear" w:fill="FFFFFF"/>
        </w:rPr>
        <w:t>（签字）</w:t>
      </w:r>
    </w:p>
    <w:p w14:paraId="51442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身份证号码：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                                                   </w:t>
      </w:r>
    </w:p>
    <w:p w14:paraId="31F23E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委托代理人：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none"/>
          <w:shd w:val="clear" w:fill="FFFFFF"/>
        </w:rPr>
        <w:t>（签字）</w:t>
      </w:r>
    </w:p>
    <w:p w14:paraId="00534A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身份证号码：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</w:t>
      </w:r>
    </w:p>
    <w:p w14:paraId="2177E8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年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月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 xml:space="preserve">  日</w:t>
      </w:r>
    </w:p>
    <w:p w14:paraId="36DE6758"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6021EE90">
      <w:pPr>
        <w:spacing w:line="500" w:lineRule="exac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注：负责人和委托代理人必须在授权书上亲笔签名，不得使用印章、签名章或其它电子制版签名。</w:t>
      </w:r>
    </w:p>
    <w:p w14:paraId="3DCCED7A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 w14:paraId="3907D3DC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 w14:paraId="7254C1FD">
      <w:pPr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 w14:paraId="34D82CCB"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三、申请人基本情况表</w:t>
      </w:r>
    </w:p>
    <w:p w14:paraId="689E38FD">
      <w:pPr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 w14:paraId="7112ADB0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3-1申请人基本情况表</w:t>
      </w:r>
    </w:p>
    <w:p w14:paraId="088B6F5A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tbl>
      <w:tblPr>
        <w:tblStyle w:val="3"/>
        <w:tblW w:w="872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7"/>
        <w:gridCol w:w="1830"/>
        <w:gridCol w:w="1725"/>
        <w:gridCol w:w="2941"/>
      </w:tblGrid>
      <w:tr w14:paraId="2A8922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04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0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申请人全称</w:t>
            </w:r>
          </w:p>
        </w:tc>
        <w:tc>
          <w:tcPr>
            <w:tcW w:w="6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F9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</w:p>
        </w:tc>
      </w:tr>
      <w:tr w14:paraId="2183E0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D2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组织形式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D5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78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设立资产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08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</w:p>
        </w:tc>
      </w:tr>
      <w:tr w14:paraId="14FCC1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18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主管机关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83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44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批准文号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FC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</w:p>
        </w:tc>
      </w:tr>
      <w:tr w14:paraId="70C167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2D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住所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19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E5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批准日期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3B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</w:p>
        </w:tc>
      </w:tr>
      <w:tr w14:paraId="35A138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D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负责人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9C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20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总人数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D3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</w:p>
        </w:tc>
      </w:tr>
      <w:tr w14:paraId="21CBC9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00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联系方式</w:t>
            </w:r>
          </w:p>
        </w:tc>
        <w:tc>
          <w:tcPr>
            <w:tcW w:w="6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CB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1.地址：      2.邮编：        3.电话：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4.传真        5.E-mail：      6.联系人:</w:t>
            </w:r>
          </w:p>
        </w:tc>
      </w:tr>
      <w:tr w14:paraId="6CF14B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56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开户银行</w:t>
            </w:r>
          </w:p>
        </w:tc>
        <w:tc>
          <w:tcPr>
            <w:tcW w:w="6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0B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1.开户银行：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2.户名：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3.账号：</w:t>
            </w:r>
          </w:p>
        </w:tc>
      </w:tr>
      <w:tr w14:paraId="6452AD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0" w:hRule="atLeast"/>
          <w:jc w:val="center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18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年度</w:t>
            </w:r>
          </w:p>
          <w:p w14:paraId="015F3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收入情况</w:t>
            </w:r>
          </w:p>
        </w:tc>
        <w:tc>
          <w:tcPr>
            <w:tcW w:w="6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A9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</w:p>
        </w:tc>
      </w:tr>
    </w:tbl>
    <w:p w14:paraId="630CC164"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 w14:paraId="6922C13F">
      <w:pPr>
        <w:ind w:firstLine="1506" w:firstLineChars="500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3-2近三年承担的相关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评估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服务工作经历表</w:t>
      </w:r>
    </w:p>
    <w:p w14:paraId="08D786FA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7"/>
        <w:gridCol w:w="1560"/>
        <w:gridCol w:w="1455"/>
        <w:gridCol w:w="2082"/>
        <w:gridCol w:w="1563"/>
      </w:tblGrid>
      <w:tr w14:paraId="045960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A4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起迄时间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24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服务概况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9A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业主单位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BC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完成情况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65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客户评价</w:t>
            </w:r>
          </w:p>
        </w:tc>
      </w:tr>
      <w:tr w14:paraId="271349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552FA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B686C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BB055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E01D3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B2142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 w14:paraId="33C0BD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A6FA6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75A87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A7AFD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A1915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36254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 w14:paraId="28616B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8DC12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FD547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4FD58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4CD9E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B710F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 w14:paraId="18234B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B96D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0989C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7965F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FE4C5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CD9E5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 w14:paraId="60C199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28CEB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307D6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4A0C3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1AB83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5C9AA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 w14:paraId="7256F4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E29A3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0CE03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28136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4F582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860E1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 w14:paraId="75F9FB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8741D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95C7A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64362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CC687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74F3B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 w14:paraId="7D6DD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B08BA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FB658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434AB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C376A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622F4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 w14:paraId="2F99EA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218EF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A9A1E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563FD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8DED3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9D3F">
            <w:pP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</w:tbl>
    <w:p w14:paraId="62682944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58A9E122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注：1.申请人应将近3年内承担的类似规模的国有资产评估项目（如企业整体价值评估、重大资产重组评估）服务情况填入本表中；</w:t>
      </w:r>
    </w:p>
    <w:p w14:paraId="5B4F6F3E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2.服务概况包括：公司名称、规模及代理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评估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服务的主要内容等；</w:t>
      </w:r>
    </w:p>
    <w:p w14:paraId="548B368C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3.完成情况填入：正在进行（注明已完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工作量的比例）/已全部完成；</w:t>
      </w:r>
    </w:p>
    <w:p w14:paraId="47E19F97"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4.申请人应随本表出具所填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评估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服务的合同文本（复印件），如无相关证明材料，选聘人将不予认可申请人所填业绩。</w:t>
      </w:r>
    </w:p>
    <w:p w14:paraId="4141A07A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25820327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384CE61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3-3投入本项目的服务团队主要人员资历表</w:t>
      </w:r>
    </w:p>
    <w:p w14:paraId="3DB91A79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tbl>
      <w:tblPr>
        <w:tblStyle w:val="3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875"/>
        <w:gridCol w:w="859"/>
        <w:gridCol w:w="939"/>
        <w:gridCol w:w="1338"/>
        <w:gridCol w:w="1887"/>
        <w:gridCol w:w="1988"/>
      </w:tblGrid>
      <w:tr w14:paraId="15DFC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02" w:type="dxa"/>
          </w:tcPr>
          <w:p w14:paraId="38882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</w:rPr>
              <w:t>姓名</w:t>
            </w:r>
          </w:p>
        </w:tc>
        <w:tc>
          <w:tcPr>
            <w:tcW w:w="875" w:type="dxa"/>
          </w:tcPr>
          <w:p w14:paraId="4991F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  <w:lang w:val="en-US" w:eastAsia="zh-CN"/>
              </w:rPr>
              <w:t>职务</w:t>
            </w:r>
          </w:p>
        </w:tc>
        <w:tc>
          <w:tcPr>
            <w:tcW w:w="859" w:type="dxa"/>
          </w:tcPr>
          <w:p w14:paraId="34E05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  <w:lang w:val="en-US" w:eastAsia="zh-CN"/>
              </w:rPr>
              <w:t>年龄</w:t>
            </w:r>
          </w:p>
          <w:p w14:paraId="56BDC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</w:rPr>
            </w:pPr>
          </w:p>
        </w:tc>
        <w:tc>
          <w:tcPr>
            <w:tcW w:w="939" w:type="dxa"/>
          </w:tcPr>
          <w:p w14:paraId="07B75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  <w:lang w:val="en-US" w:eastAsia="zh-CN"/>
              </w:rPr>
              <w:t>学历</w:t>
            </w:r>
          </w:p>
          <w:p w14:paraId="58067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</w:rPr>
            </w:pPr>
          </w:p>
        </w:tc>
        <w:tc>
          <w:tcPr>
            <w:tcW w:w="1338" w:type="dxa"/>
          </w:tcPr>
          <w:p w14:paraId="07C3D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</w:rPr>
              <w:t>从事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  <w:lang w:val="en-US" w:eastAsia="zh-CN"/>
              </w:rPr>
              <w:t>评估执业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</w:rPr>
              <w:t>年限</w:t>
            </w:r>
          </w:p>
        </w:tc>
        <w:tc>
          <w:tcPr>
            <w:tcW w:w="1887" w:type="dxa"/>
          </w:tcPr>
          <w:p w14:paraId="43CFF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</w:rPr>
              <w:t>参与过的主要项目名称及开始时间</w:t>
            </w:r>
          </w:p>
        </w:tc>
        <w:tc>
          <w:tcPr>
            <w:tcW w:w="1988" w:type="dxa"/>
          </w:tcPr>
          <w:p w14:paraId="268CA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</w:rPr>
              <w:t>担任该项工作的主要内容</w:t>
            </w:r>
          </w:p>
          <w:p w14:paraId="0E871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27BE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002" w:type="dxa"/>
          </w:tcPr>
          <w:p w14:paraId="742289E6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875" w:type="dxa"/>
          </w:tcPr>
          <w:p w14:paraId="035CF420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859" w:type="dxa"/>
          </w:tcPr>
          <w:p w14:paraId="7AAD4DFB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939" w:type="dxa"/>
          </w:tcPr>
          <w:p w14:paraId="730F16DB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338" w:type="dxa"/>
          </w:tcPr>
          <w:p w14:paraId="5137B901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887" w:type="dxa"/>
          </w:tcPr>
          <w:p w14:paraId="2F5B6494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988" w:type="dxa"/>
          </w:tcPr>
          <w:p w14:paraId="1612421B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644D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002" w:type="dxa"/>
          </w:tcPr>
          <w:p w14:paraId="726002F5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875" w:type="dxa"/>
          </w:tcPr>
          <w:p w14:paraId="0094992E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859" w:type="dxa"/>
          </w:tcPr>
          <w:p w14:paraId="1E4D85EA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939" w:type="dxa"/>
          </w:tcPr>
          <w:p w14:paraId="7C75A8A5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338" w:type="dxa"/>
          </w:tcPr>
          <w:p w14:paraId="4047ACF5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887" w:type="dxa"/>
          </w:tcPr>
          <w:p w14:paraId="563C424B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988" w:type="dxa"/>
          </w:tcPr>
          <w:p w14:paraId="7EA9F26B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3D8D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002" w:type="dxa"/>
          </w:tcPr>
          <w:p w14:paraId="383288CF">
            <w:pPr>
              <w:ind w:left="-30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  <w:p w14:paraId="461EA5BB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875" w:type="dxa"/>
          </w:tcPr>
          <w:p w14:paraId="105AA125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859" w:type="dxa"/>
          </w:tcPr>
          <w:p w14:paraId="3C3E1638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939" w:type="dxa"/>
          </w:tcPr>
          <w:p w14:paraId="191C582A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338" w:type="dxa"/>
          </w:tcPr>
          <w:p w14:paraId="75C11BE2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887" w:type="dxa"/>
          </w:tcPr>
          <w:p w14:paraId="780AEE87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988" w:type="dxa"/>
          </w:tcPr>
          <w:p w14:paraId="291D19AC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14AE5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002" w:type="dxa"/>
          </w:tcPr>
          <w:p w14:paraId="49F0F347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875" w:type="dxa"/>
          </w:tcPr>
          <w:p w14:paraId="10BE3B14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859" w:type="dxa"/>
          </w:tcPr>
          <w:p w14:paraId="1169DF7F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939" w:type="dxa"/>
          </w:tcPr>
          <w:p w14:paraId="5A7EEA45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338" w:type="dxa"/>
          </w:tcPr>
          <w:p w14:paraId="7257F1F0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887" w:type="dxa"/>
          </w:tcPr>
          <w:p w14:paraId="63770CE2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988" w:type="dxa"/>
          </w:tcPr>
          <w:p w14:paraId="5064F3FF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4738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002" w:type="dxa"/>
          </w:tcPr>
          <w:p w14:paraId="56AD56B8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875" w:type="dxa"/>
          </w:tcPr>
          <w:p w14:paraId="65B7BC27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859" w:type="dxa"/>
          </w:tcPr>
          <w:p w14:paraId="6E054E53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939" w:type="dxa"/>
          </w:tcPr>
          <w:p w14:paraId="7C3E5248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338" w:type="dxa"/>
          </w:tcPr>
          <w:p w14:paraId="726BBDDE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887" w:type="dxa"/>
          </w:tcPr>
          <w:p w14:paraId="378485E2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988" w:type="dxa"/>
          </w:tcPr>
          <w:p w14:paraId="5B7F2F49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6B6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002" w:type="dxa"/>
          </w:tcPr>
          <w:p w14:paraId="5B50C866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875" w:type="dxa"/>
          </w:tcPr>
          <w:p w14:paraId="577EDF34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859" w:type="dxa"/>
          </w:tcPr>
          <w:p w14:paraId="7AB860E9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939" w:type="dxa"/>
          </w:tcPr>
          <w:p w14:paraId="19AC2446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338" w:type="dxa"/>
          </w:tcPr>
          <w:p w14:paraId="25619421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887" w:type="dxa"/>
          </w:tcPr>
          <w:p w14:paraId="05D7CBBF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988" w:type="dxa"/>
          </w:tcPr>
          <w:p w14:paraId="5FFDCF96"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</w:tbl>
    <w:p w14:paraId="7F3EB37B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311469E9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194DEF9A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79533F6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3-4申请人信誉情况表</w:t>
      </w:r>
    </w:p>
    <w:p w14:paraId="71B79B04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tbl>
      <w:tblPr>
        <w:tblStyle w:val="3"/>
        <w:tblW w:w="8595" w:type="dxa"/>
        <w:tblInd w:w="-2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90"/>
        <w:gridCol w:w="4005"/>
      </w:tblGrid>
      <w:tr w14:paraId="432BE4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0A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项目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23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00" w:firstLineChars="3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申请人情况说明</w:t>
            </w:r>
          </w:p>
        </w:tc>
      </w:tr>
      <w:tr w14:paraId="24B7F5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97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申请人是否处于被责令停业状态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63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</w:p>
        </w:tc>
      </w:tr>
      <w:tr w14:paraId="48EFDE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89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申请人是否处于财产被接管、冻结状态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66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</w:p>
        </w:tc>
      </w:tr>
      <w:tr w14:paraId="6D7838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</w:trPr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37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申请人是否在近五年内受过行政机关给予停止执业以上的处罚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46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</w:p>
        </w:tc>
      </w:tr>
      <w:tr w14:paraId="3ADDC9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63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有依法缴纳税收和社会保障资金的良好记录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E0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</w:p>
        </w:tc>
      </w:tr>
      <w:tr w14:paraId="792FCA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FE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申请人是否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入选省级以上国资委或央企备选库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F6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</w:p>
        </w:tc>
      </w:tr>
      <w:tr w14:paraId="6F8D37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E9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年获得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市场监管部门、证监会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  <w:lang w:val="en-US" w:eastAsia="zh-CN"/>
              </w:rPr>
              <w:t>评估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  <w:t>协会的表彰奖励等情况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36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shd w:val="clear" w:fill="FFFFFF"/>
              </w:rPr>
            </w:pPr>
          </w:p>
        </w:tc>
      </w:tr>
    </w:tbl>
    <w:p w14:paraId="49827E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</w:pPr>
    </w:p>
    <w:p w14:paraId="283405A0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注：申请人应如实填写，否则，按弄虚作假处理。</w:t>
      </w:r>
    </w:p>
    <w:p w14:paraId="7612EE4F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54B13868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0785E741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445D4068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1BFC58E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E91D16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6FA6038">
      <w:pPr>
        <w:rPr>
          <w:rFonts w:hint="eastAsia" w:asciiTheme="minorEastAsia" w:hAnsiTheme="minorEastAsia" w:eastAsiaTheme="minorEastAsia" w:cstheme="minorEastAsia"/>
        </w:rPr>
      </w:pPr>
    </w:p>
    <w:p w14:paraId="64B779AB"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四、信誉承诺函</w:t>
      </w:r>
    </w:p>
    <w:p w14:paraId="28897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航锦科技股份有限公司：</w:t>
      </w:r>
    </w:p>
    <w:p w14:paraId="4CEBC8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我司郑重承诺在贵单位组织的 （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本次征集项目全称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 xml:space="preserve">） 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供应商入库征集活动中，不存在下列情形：</w:t>
      </w:r>
    </w:p>
    <w:p w14:paraId="00B98D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1.申请人被责令停业的；</w:t>
      </w:r>
    </w:p>
    <w:p w14:paraId="7B39B9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2.申请人被暂停或取消投标资格的；</w:t>
      </w:r>
    </w:p>
    <w:p w14:paraId="4224AA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3.申请人财产被接管或冻结的；</w:t>
      </w:r>
    </w:p>
    <w:p w14:paraId="4B080C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4.申请人在近三年内有骗取中标、严重违约或重大质量问题的；</w:t>
      </w:r>
    </w:p>
    <w:p w14:paraId="496C8D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5.申请人在政府采购或商业活动中存在严重违法、失信记录，被列入失信被执行人、重大税收违法案件当事人名单或严重违法失信行为记录名单；</w:t>
      </w:r>
    </w:p>
    <w:p w14:paraId="58A5B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6.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在本次征集活动中提供虚假信息或材料。</w:t>
      </w:r>
    </w:p>
    <w:p w14:paraId="0FE58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我司保证所提交的一切申请材料真实、合法、有效。如上述承诺与事实不符，或经查实存在任何失信行为，我司愿意承担由此带来的一切法律责任与经济责任，并接受贵单位取消我司入围资格、直至从合格供应商库中除名的处理。</w:t>
      </w:r>
    </w:p>
    <w:p w14:paraId="41990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特此承诺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。</w:t>
      </w:r>
    </w:p>
    <w:p w14:paraId="11AD30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50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</w:pPr>
    </w:p>
    <w:p w14:paraId="6AFF7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00" w:firstLineChars="11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申请人：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（单位公章）</w:t>
      </w:r>
    </w:p>
    <w:p w14:paraId="31CF92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8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法定代表人或其授权委托人：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>（签字）</w:t>
      </w:r>
    </w:p>
    <w:p w14:paraId="414269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4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shd w:val="clear" w:fill="FFFFFF"/>
          <w:lang w:val="en-US" w:eastAsia="zh-CN"/>
        </w:rPr>
        <w:t xml:space="preserve">年 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C371F"/>
    <w:rsid w:val="0D515F75"/>
    <w:rsid w:val="0F530940"/>
    <w:rsid w:val="1A41636C"/>
    <w:rsid w:val="2386167F"/>
    <w:rsid w:val="266E0E8B"/>
    <w:rsid w:val="2C527B99"/>
    <w:rsid w:val="3037779E"/>
    <w:rsid w:val="574373CA"/>
    <w:rsid w:val="5D8C371F"/>
    <w:rsid w:val="611A085E"/>
    <w:rsid w:val="619A702D"/>
    <w:rsid w:val="6F3465BF"/>
    <w:rsid w:val="757377EA"/>
    <w:rsid w:val="79F25C09"/>
    <w:rsid w:val="7B1C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1308</Words>
  <Characters>1359</Characters>
  <Lines>0</Lines>
  <Paragraphs>0</Paragraphs>
  <TotalTime>46</TotalTime>
  <ScaleCrop>false</ScaleCrop>
  <LinksUpToDate>false</LinksUpToDate>
  <CharactersWithSpaces>2377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2025-08-29T03:13:00Z</dcterms:created>
  <dc:creator>Llllllina.</dc:creator>
  <cp:lastModifiedBy>Llllllina.</cp:lastModifiedBy>
  <cp:lastPrinted>2025-09-02T07:15:38Z</cp:lastPrinted>
  <dcterms:modified xsi:type="dcterms:W3CDTF">2025-09-02T07:38:50Z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A0E0BF619AC248298006B2AFC748360F_11</vt:lpwstr>
  </property>
  <property fmtid="{D5CDD505-2E9C-101B-9397-08002B2CF9AE}" pid="4" name="KSOTemplateDocerSaveRecord">
    <vt:lpwstr>eyJoZGlkIjoiZjJkOTdhMDkxZTRmYjkwZWM2MTYzOWQ4ODc5M2UxNDMiLCJ1c2VySWQiOiI4NDQ2MzMzNzUifQ==</vt:lpwstr>
  </property>
</Properties>
</file>